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06" w:rsidRDefault="00E87106" w:rsidP="00E87106">
      <w:pPr>
        <w:pStyle w:val="Tytu"/>
        <w:spacing w:line="480" w:lineRule="auto"/>
        <w:rPr>
          <w:sz w:val="36"/>
          <w:szCs w:val="44"/>
        </w:rPr>
      </w:pPr>
    </w:p>
    <w:p w:rsidR="00E87106" w:rsidRDefault="00E87106" w:rsidP="00E87106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E87106" w:rsidRDefault="00E87106" w:rsidP="00E8710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E87106" w:rsidRDefault="00E87106" w:rsidP="00E87106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24 listopada 2023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(piątek)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LXII (62)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E87106" w:rsidRDefault="00E87106" w:rsidP="00E87106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LXII sesji Rady Gminy Wierzchlas.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 LXI sesji Rady Gminy Wierzchlas.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E87106" w:rsidRPr="00812F73" w:rsidRDefault="00E87106" w:rsidP="00E871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obniżenia ceny skupu żyta przyjmowanej jako podstawę do obliczenia podatku rolnego,</w:t>
      </w:r>
    </w:p>
    <w:p w:rsidR="00E87106" w:rsidRPr="00CF7DA8" w:rsidRDefault="00E87106" w:rsidP="00E87106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w sprawie </w:t>
      </w:r>
      <w:r w:rsidRPr="006B6999">
        <w:rPr>
          <w:rFonts w:ascii="Times New Roman" w:hAnsi="Times New Roman" w:cs="Times New Roman"/>
          <w:sz w:val="24"/>
        </w:rPr>
        <w:t xml:space="preserve">przyjęcia rocznego Programu Współpracy Gminy Wierzchlas na rok 2024 </w:t>
      </w:r>
      <w:r w:rsidRPr="006B6999">
        <w:rPr>
          <w:rFonts w:ascii="Times New Roman" w:hAnsi="Times New Roman" w:cs="Times New Roman"/>
          <w:sz w:val="24"/>
        </w:rPr>
        <w:br/>
        <w:t xml:space="preserve">z organizacjami pozarządowymi oraz podmiotami wymienionymi w art. 3 ust. 3 </w:t>
      </w:r>
      <w:r w:rsidRPr="006B6999">
        <w:rPr>
          <w:rFonts w:ascii="Times New Roman" w:hAnsi="Times New Roman" w:cs="Times New Roman"/>
          <w:sz w:val="24"/>
        </w:rPr>
        <w:br/>
        <w:t xml:space="preserve">ustawy z dnia 24 kwietnia </w:t>
      </w:r>
      <w:r>
        <w:rPr>
          <w:rFonts w:ascii="Times New Roman" w:hAnsi="Times New Roman" w:cs="Times New Roman"/>
          <w:sz w:val="24"/>
        </w:rPr>
        <w:t xml:space="preserve">2003 r. o działalności pożytku </w:t>
      </w:r>
      <w:r w:rsidRPr="006B6999">
        <w:rPr>
          <w:rFonts w:ascii="Times New Roman" w:hAnsi="Times New Roman" w:cs="Times New Roman"/>
          <w:sz w:val="24"/>
        </w:rPr>
        <w:t>publicznego i o wolontariacie</w:t>
      </w:r>
      <w:r>
        <w:rPr>
          <w:rFonts w:ascii="Times New Roman" w:hAnsi="Times New Roman" w:cs="Times New Roman"/>
          <w:sz w:val="24"/>
        </w:rPr>
        <w:t>,</w:t>
      </w:r>
    </w:p>
    <w:p w:rsidR="00E87106" w:rsidRPr="00812F73" w:rsidRDefault="00E87106" w:rsidP="00E871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F73">
        <w:rPr>
          <w:rFonts w:ascii="Times New Roman" w:hAnsi="Times New Roman" w:cs="Times New Roman"/>
          <w:bCs/>
          <w:sz w:val="24"/>
          <w:szCs w:val="24"/>
        </w:rPr>
        <w:t>w sprawie zaciągnięcia kredytu długoterminowego na finansowanie planowanego deficytu budżetu Gminy Wierzchlas w 2023 r.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87106" w:rsidRPr="00CF7DA8" w:rsidRDefault="00E87106" w:rsidP="00E871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F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zaciągnięcia pożyczki z Wojewódzkiego Funduszu Ochrony Środowiska i Gospodarki Wodnej w Łodzi na finansowanie planowanego deficytu budżetu Gminy Wierzchlas w 2023 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87106" w:rsidRDefault="00E87106" w:rsidP="00E87106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wskazania wstępnych miejsc lokalizacji nowego przystanku komunikacyjnego „na żądanie” przy drodze powiatowej nr 4523E Ruda-Niżankowice,</w:t>
      </w:r>
    </w:p>
    <w:p w:rsidR="00E87106" w:rsidRPr="001A5493" w:rsidRDefault="00E87106" w:rsidP="00E87106">
      <w:pPr>
        <w:pStyle w:val="Akapitzlist"/>
        <w:numPr>
          <w:ilvl w:val="1"/>
          <w:numId w:val="1"/>
        </w:numPr>
        <w:spacing w:after="0"/>
        <w:ind w:left="431" w:hanging="431"/>
        <w:jc w:val="both"/>
        <w:rPr>
          <w:rFonts w:ascii="Times New Roman" w:hAnsi="Times New Roman" w:cs="Times New Roman"/>
          <w:sz w:val="24"/>
          <w:szCs w:val="26"/>
        </w:rPr>
      </w:pPr>
      <w:r w:rsidRPr="001A5493">
        <w:rPr>
          <w:rFonts w:ascii="Times New Roman" w:hAnsi="Times New Roman" w:cs="Times New Roman"/>
          <w:sz w:val="24"/>
          <w:szCs w:val="26"/>
        </w:rPr>
        <w:t>w sprawie zmian w „Lokalnym programie wspierania edukacji uzdolnionych dzieci i</w:t>
      </w:r>
      <w:r>
        <w:rPr>
          <w:rFonts w:ascii="Times New Roman" w:hAnsi="Times New Roman" w:cs="Times New Roman"/>
          <w:sz w:val="24"/>
          <w:szCs w:val="26"/>
        </w:rPr>
        <w:t> </w:t>
      </w:r>
      <w:r w:rsidRPr="001A5493">
        <w:rPr>
          <w:rFonts w:ascii="Times New Roman" w:hAnsi="Times New Roman" w:cs="Times New Roman"/>
          <w:sz w:val="24"/>
          <w:szCs w:val="26"/>
        </w:rPr>
        <w:t xml:space="preserve">młodzieży </w:t>
      </w:r>
      <w:r>
        <w:rPr>
          <w:rFonts w:ascii="Times New Roman" w:hAnsi="Times New Roman" w:cs="Times New Roman"/>
          <w:sz w:val="24"/>
          <w:szCs w:val="26"/>
        </w:rPr>
        <w:t xml:space="preserve">                      </w:t>
      </w:r>
      <w:r w:rsidRPr="001A5493">
        <w:rPr>
          <w:rFonts w:ascii="Times New Roman" w:hAnsi="Times New Roman" w:cs="Times New Roman"/>
          <w:sz w:val="24"/>
          <w:szCs w:val="26"/>
        </w:rPr>
        <w:t>z terenu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1A5493">
        <w:rPr>
          <w:rFonts w:ascii="Times New Roman" w:hAnsi="Times New Roman" w:cs="Times New Roman"/>
          <w:sz w:val="24"/>
          <w:szCs w:val="26"/>
        </w:rPr>
        <w:t>Gminy Wierzchlas”,</w:t>
      </w:r>
    </w:p>
    <w:p w:rsidR="00E87106" w:rsidRPr="002F688F" w:rsidRDefault="00E87106" w:rsidP="00E871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w sprawie zmiany Uchwały Nr LIX/415/2023 z dnia 19.09.2023 w sprawie przyznania dotacji na prace konserwatorskie, restauratorskie lub roboty budowlane przy zabytku wpisanym do rejestru zabytków lub gminnej ewidencji zabytków – Parafia Mierzyce,</w:t>
      </w:r>
    </w:p>
    <w:p w:rsidR="00E87106" w:rsidRDefault="00E87106" w:rsidP="00E8710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2023 rok,</w:t>
      </w:r>
    </w:p>
    <w:p w:rsidR="00E87106" w:rsidRDefault="00E87106" w:rsidP="00E87106">
      <w:pPr>
        <w:pStyle w:val="Akapitzlist"/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w sprawie zmian w Wieloletniej Prognozy Finansowej Gminy Wierzchlas.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E87106" w:rsidRDefault="00E87106" w:rsidP="00E8710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LXI sesji Rady Gminy Wierzchlas. </w:t>
      </w:r>
    </w:p>
    <w:p w:rsidR="00E87106" w:rsidRDefault="00E87106" w:rsidP="00E87106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6"/>
        </w:rPr>
      </w:pPr>
    </w:p>
    <w:p w:rsidR="00E87106" w:rsidRDefault="00E87106" w:rsidP="00E8710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E87106" w:rsidRDefault="00E87106" w:rsidP="00E8710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E87106" w:rsidRDefault="00E87106" w:rsidP="00E87106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E87106" w:rsidRDefault="00E87106" w:rsidP="00E87106">
      <w:pPr>
        <w:rPr>
          <w:sz w:val="24"/>
          <w:szCs w:val="24"/>
        </w:rPr>
      </w:pPr>
    </w:p>
    <w:p w:rsidR="00E87106" w:rsidRDefault="00E87106" w:rsidP="00E87106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E87106" w:rsidRDefault="00E87106" w:rsidP="00E87106">
      <w:pPr>
        <w:ind w:left="-284" w:firstLine="284"/>
        <w:rPr>
          <w:sz w:val="14"/>
        </w:rPr>
      </w:pPr>
    </w:p>
    <w:p w:rsidR="00E87106" w:rsidRDefault="00E87106" w:rsidP="00E87106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17 listopada 2023 r.</w:t>
      </w:r>
    </w:p>
    <w:p w:rsidR="00E87106" w:rsidRDefault="00E87106" w:rsidP="00E87106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</w:p>
    <w:p w:rsidR="00E87106" w:rsidRDefault="00E87106" w:rsidP="00E87106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E87106" w:rsidRDefault="00E87106" w:rsidP="00E87106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E87106" w:rsidRDefault="00E87106" w:rsidP="00E87106"/>
    <w:p w:rsidR="0003285E" w:rsidRDefault="0003285E"/>
    <w:sectPr w:rsidR="0003285E" w:rsidSect="00E87106">
      <w:pgSz w:w="11906" w:h="16838"/>
      <w:pgMar w:top="624" w:right="851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87106"/>
    <w:rsid w:val="000234EC"/>
    <w:rsid w:val="0003285E"/>
    <w:rsid w:val="00196A0D"/>
    <w:rsid w:val="00220E8D"/>
    <w:rsid w:val="003353AE"/>
    <w:rsid w:val="00606115"/>
    <w:rsid w:val="008325C1"/>
    <w:rsid w:val="008D1924"/>
    <w:rsid w:val="008E6E44"/>
    <w:rsid w:val="00B028A6"/>
    <w:rsid w:val="00BE5789"/>
    <w:rsid w:val="00C55776"/>
    <w:rsid w:val="00E87106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0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7106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8710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710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8710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8710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106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E87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Podaje się do wiadomości, że </vt:lpstr>
      <vt:lpstr>        w dniu 24 listopada 2023 r. (piątek) o godz. 1400    odbędzie się LXII (62) sesj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2023-11-20T10:43:00Z</cp:lastPrinted>
  <dcterms:created xsi:type="dcterms:W3CDTF">2023-11-20T10:38:00Z</dcterms:created>
  <dcterms:modified xsi:type="dcterms:W3CDTF">2023-11-20T11:35:00Z</dcterms:modified>
</cp:coreProperties>
</file>